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81B" w:rsidRDefault="004E5684"/>
    <w:p w:rsidR="004136E7" w:rsidRPr="009C35A6" w:rsidRDefault="004136E7">
      <w:r w:rsidRPr="009C35A6">
        <w:t>Name</w:t>
      </w:r>
      <w:r w:rsidR="009C35A6" w:rsidRPr="009C35A6">
        <w:t>: _</w:t>
      </w:r>
      <w:r w:rsidRPr="009C35A6">
        <w:t>_________________________________</w:t>
      </w:r>
      <w:r w:rsidRPr="009C35A6">
        <w:tab/>
      </w:r>
      <w:r w:rsidRPr="009C35A6">
        <w:tab/>
      </w:r>
      <w:r w:rsidRPr="009C35A6">
        <w:tab/>
      </w:r>
      <w:r w:rsidRPr="009C35A6">
        <w:tab/>
        <w:t>Date</w:t>
      </w:r>
      <w:r w:rsidR="009C35A6" w:rsidRPr="009C35A6">
        <w:t>: _</w:t>
      </w:r>
      <w:r w:rsidRPr="009C35A6">
        <w:t>_____________</w:t>
      </w:r>
    </w:p>
    <w:p w:rsidR="004136E7" w:rsidRPr="009C35A6" w:rsidRDefault="004136E7">
      <w:pPr>
        <w:rPr>
          <w:b/>
          <w:u w:val="single"/>
        </w:rPr>
      </w:pPr>
      <w:r w:rsidRPr="009C35A6">
        <w:rPr>
          <w:b/>
          <w:u w:val="single"/>
        </w:rPr>
        <w:t>Directions</w:t>
      </w:r>
    </w:p>
    <w:p w:rsidR="004136E7" w:rsidRDefault="004136E7" w:rsidP="009C35A6">
      <w:pPr>
        <w:pStyle w:val="ListParagraph"/>
        <w:numPr>
          <w:ilvl w:val="0"/>
          <w:numId w:val="1"/>
        </w:numPr>
      </w:pPr>
      <w:r>
        <w:t xml:space="preserve">Recreate the </w:t>
      </w:r>
      <w:r w:rsidR="009C35A6">
        <w:t>two storyboards from page 47-48.</w:t>
      </w:r>
    </w:p>
    <w:p w:rsidR="009C35A6" w:rsidRDefault="009C35A6" w:rsidP="009C35A6">
      <w:pPr>
        <w:pStyle w:val="ListParagraph"/>
        <w:numPr>
          <w:ilvl w:val="1"/>
          <w:numId w:val="1"/>
        </w:numPr>
      </w:pPr>
      <w:r>
        <w:t xml:space="preserve">Page 47 you will create a 30 second video of two people speaking to each other using a wide shot </w:t>
      </w:r>
    </w:p>
    <w:p w:rsidR="009C35A6" w:rsidRDefault="009C35A6" w:rsidP="009C35A6">
      <w:pPr>
        <w:pStyle w:val="ListParagraph"/>
        <w:numPr>
          <w:ilvl w:val="1"/>
          <w:numId w:val="1"/>
        </w:numPr>
      </w:pPr>
      <w:r>
        <w:t xml:space="preserve">Recreate the film on page 48. Have </w:t>
      </w:r>
      <w:proofErr w:type="gramStart"/>
      <w:r>
        <w:t>6</w:t>
      </w:r>
      <w:proofErr w:type="gramEnd"/>
      <w:r>
        <w:t xml:space="preserve"> shots that are 5 seconds long following the sequence of storyboards on the page. (Wide shot </w:t>
      </w:r>
      <w:r>
        <w:t>, Medium, Close up, Close up, Medium, Wide)</w:t>
      </w:r>
    </w:p>
    <w:p w:rsidR="009C35A6" w:rsidRDefault="009C35A6" w:rsidP="00AF2364">
      <w:pPr>
        <w:pStyle w:val="ListParagraph"/>
        <w:numPr>
          <w:ilvl w:val="1"/>
          <w:numId w:val="1"/>
        </w:numPr>
      </w:pPr>
      <w:r>
        <w:t xml:space="preserve">We </w:t>
      </w:r>
      <w:proofErr w:type="gramStart"/>
      <w:r>
        <w:t>don’t</w:t>
      </w:r>
      <w:proofErr w:type="gramEnd"/>
      <w:r>
        <w:t xml:space="preserve"> need to hear the audio for the conversation. The focus of the project is to learn how to use the different shot sequence.</w:t>
      </w:r>
    </w:p>
    <w:p w:rsidR="009C35A6" w:rsidRDefault="009C35A6" w:rsidP="00AF2364">
      <w:pPr>
        <w:pStyle w:val="ListParagraph"/>
        <w:numPr>
          <w:ilvl w:val="1"/>
          <w:numId w:val="1"/>
        </w:numPr>
      </w:pPr>
      <w:r>
        <w:t>Create a final film following these Guidelines.</w:t>
      </w:r>
    </w:p>
    <w:p w:rsidR="009C35A6" w:rsidRDefault="009C35A6" w:rsidP="009C35A6">
      <w:pPr>
        <w:pStyle w:val="ListParagraph"/>
        <w:numPr>
          <w:ilvl w:val="2"/>
          <w:numId w:val="1"/>
        </w:numPr>
      </w:pPr>
      <w:r>
        <w:t>4 Seconds  of Black</w:t>
      </w:r>
    </w:p>
    <w:p w:rsidR="009C35A6" w:rsidRDefault="009C35A6" w:rsidP="009C35A6">
      <w:pPr>
        <w:pStyle w:val="ListParagraph"/>
        <w:numPr>
          <w:ilvl w:val="2"/>
          <w:numId w:val="1"/>
        </w:numPr>
      </w:pPr>
      <w:r>
        <w:t>Title Slide “Basic Sequence”</w:t>
      </w:r>
      <w:bookmarkStart w:id="0" w:name="_GoBack"/>
      <w:bookmarkEnd w:id="0"/>
    </w:p>
    <w:p w:rsidR="009C35A6" w:rsidRDefault="009C35A6" w:rsidP="009C35A6">
      <w:pPr>
        <w:pStyle w:val="ListParagraph"/>
        <w:numPr>
          <w:ilvl w:val="2"/>
          <w:numId w:val="1"/>
        </w:numPr>
      </w:pPr>
      <w:r>
        <w:t>30 second wide shot conversation video.</w:t>
      </w:r>
    </w:p>
    <w:p w:rsidR="009C35A6" w:rsidRDefault="009C35A6" w:rsidP="009C35A6">
      <w:pPr>
        <w:pStyle w:val="ListParagraph"/>
        <w:numPr>
          <w:ilvl w:val="2"/>
          <w:numId w:val="1"/>
        </w:numPr>
      </w:pPr>
      <w:r>
        <w:t>Title Slide “Proper Basic Sequence”  on a black background</w:t>
      </w:r>
    </w:p>
    <w:p w:rsidR="009C35A6" w:rsidRDefault="009C35A6" w:rsidP="009C35A6">
      <w:pPr>
        <w:pStyle w:val="ListParagraph"/>
        <w:numPr>
          <w:ilvl w:val="2"/>
          <w:numId w:val="1"/>
        </w:numPr>
      </w:pPr>
      <w:r>
        <w:t>Film of Conversations following the storyboard on page 48.</w:t>
      </w:r>
    </w:p>
    <w:p w:rsidR="009C35A6" w:rsidRDefault="009C35A6" w:rsidP="009C35A6">
      <w:pPr>
        <w:pStyle w:val="ListParagraph"/>
        <w:numPr>
          <w:ilvl w:val="2"/>
          <w:numId w:val="1"/>
        </w:numPr>
      </w:pPr>
      <w:r>
        <w:t>Credits</w:t>
      </w:r>
    </w:p>
    <w:p w:rsidR="009C35A6" w:rsidRPr="009C35A6" w:rsidRDefault="009C35A6" w:rsidP="009C35A6">
      <w:pPr>
        <w:rPr>
          <w:b/>
          <w:u w:val="single"/>
        </w:rPr>
      </w:pPr>
      <w:r w:rsidRPr="009C35A6">
        <w:rPr>
          <w:b/>
          <w:u w:val="single"/>
        </w:rPr>
        <w:t>Grade Scale</w:t>
      </w:r>
    </w:p>
    <w:p w:rsidR="009C35A6" w:rsidRDefault="009C35A6" w:rsidP="009C35A6">
      <w:r>
        <w:t>30 seconds wide shot</w:t>
      </w:r>
      <w:r>
        <w:tab/>
        <w:t>_____ 10pts</w:t>
      </w:r>
    </w:p>
    <w:p w:rsidR="009C35A6" w:rsidRDefault="009C35A6" w:rsidP="009C35A6">
      <w:r>
        <w:t>30 Seconds Sequence</w:t>
      </w:r>
      <w:r>
        <w:tab/>
        <w:t>_____ 60pts (10pts each)</w:t>
      </w:r>
    </w:p>
    <w:p w:rsidR="009C35A6" w:rsidRDefault="009C35A6" w:rsidP="009C35A6">
      <w:r>
        <w:t>Followed all Guidelines</w:t>
      </w:r>
      <w:r>
        <w:tab/>
        <w:t>_____ 30pts (5pts each)</w:t>
      </w:r>
    </w:p>
    <w:p w:rsidR="009C35A6" w:rsidRDefault="009C35A6" w:rsidP="009C35A6">
      <w:r>
        <w:tab/>
        <w:t>TOTAL</w:t>
      </w:r>
      <w:r>
        <w:tab/>
      </w:r>
      <w:r>
        <w:tab/>
        <w:t>_____ 100pts</w:t>
      </w:r>
    </w:p>
    <w:p w:rsidR="009C35A6" w:rsidRDefault="009C35A6" w:rsidP="009C35A6"/>
    <w:sectPr w:rsidR="009C35A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684" w:rsidRDefault="004E5684" w:rsidP="004136E7">
      <w:pPr>
        <w:spacing w:after="0" w:line="240" w:lineRule="auto"/>
      </w:pPr>
      <w:r>
        <w:separator/>
      </w:r>
    </w:p>
  </w:endnote>
  <w:endnote w:type="continuationSeparator" w:id="0">
    <w:p w:rsidR="004E5684" w:rsidRDefault="004E5684" w:rsidP="0041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684" w:rsidRDefault="004E5684" w:rsidP="004136E7">
      <w:pPr>
        <w:spacing w:after="0" w:line="240" w:lineRule="auto"/>
      </w:pPr>
      <w:r>
        <w:separator/>
      </w:r>
    </w:p>
  </w:footnote>
  <w:footnote w:type="continuationSeparator" w:id="0">
    <w:p w:rsidR="004E5684" w:rsidRDefault="004E5684" w:rsidP="00413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6E7" w:rsidRPr="004136E7" w:rsidRDefault="004136E7" w:rsidP="004136E7">
    <w:pPr>
      <w:pStyle w:val="Header"/>
      <w:jc w:val="center"/>
      <w:rPr>
        <w:rFonts w:ascii="Bradley Hand ITC" w:hAnsi="Bradley Hand ITC"/>
        <w:sz w:val="28"/>
      </w:rPr>
    </w:pPr>
    <w:r w:rsidRPr="004136E7">
      <w:rPr>
        <w:rFonts w:ascii="Bradley Hand ITC" w:hAnsi="Bradley Hand ITC"/>
        <w:sz w:val="28"/>
      </w:rPr>
      <w:t>Multimedia Presentations</w:t>
    </w:r>
    <w:r w:rsidRPr="004136E7">
      <w:rPr>
        <w:rFonts w:ascii="Bradley Hand ITC" w:hAnsi="Bradley Hand ITC"/>
        <w:sz w:val="28"/>
      </w:rPr>
      <w:br/>
      <w:t>Mr. Falciani</w:t>
    </w:r>
    <w:r w:rsidRPr="004136E7">
      <w:rPr>
        <w:rFonts w:ascii="Bradley Hand ITC" w:hAnsi="Bradley Hand ITC"/>
        <w:sz w:val="28"/>
      </w:rPr>
      <w:br/>
      <w:t>Chapter 3</w:t>
    </w:r>
    <w:r w:rsidRPr="004136E7">
      <w:rPr>
        <w:rFonts w:ascii="Bradley Hand ITC" w:hAnsi="Bradley Hand ITC"/>
        <w:sz w:val="28"/>
      </w:rPr>
      <w:br/>
      <w:t>3-1: Basic Sequence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61F6C"/>
    <w:multiLevelType w:val="hybridMultilevel"/>
    <w:tmpl w:val="4588D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E7"/>
    <w:rsid w:val="00033219"/>
    <w:rsid w:val="004136E7"/>
    <w:rsid w:val="004E5684"/>
    <w:rsid w:val="00837DA2"/>
    <w:rsid w:val="009C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8684E"/>
  <w15:chartTrackingRefBased/>
  <w15:docId w15:val="{7165407B-1032-4BE3-B2BB-C672177D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6E7"/>
  </w:style>
  <w:style w:type="paragraph" w:styleId="Footer">
    <w:name w:val="footer"/>
    <w:basedOn w:val="Normal"/>
    <w:link w:val="FooterChar"/>
    <w:uiPriority w:val="99"/>
    <w:unhideWhenUsed/>
    <w:rsid w:val="0041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6E7"/>
  </w:style>
  <w:style w:type="paragraph" w:styleId="ListParagraph">
    <w:name w:val="List Paragraph"/>
    <w:basedOn w:val="Normal"/>
    <w:uiPriority w:val="34"/>
    <w:qFormat/>
    <w:rsid w:val="00413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Falciani</dc:creator>
  <cp:keywords/>
  <dc:description/>
  <cp:lastModifiedBy>Michael Falciani</cp:lastModifiedBy>
  <cp:revision>1</cp:revision>
  <dcterms:created xsi:type="dcterms:W3CDTF">2017-01-29T18:36:00Z</dcterms:created>
  <dcterms:modified xsi:type="dcterms:W3CDTF">2017-01-29T18:56:00Z</dcterms:modified>
</cp:coreProperties>
</file>